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A4EA1" w14:textId="77777777" w:rsidR="00305B49" w:rsidRDefault="00305B49" w:rsidP="00305B49">
      <w:pPr>
        <w:pStyle w:val="Overskrift1"/>
      </w:pPr>
      <w:r>
        <w:t>Ordliste Dansk til Engelsk</w:t>
      </w:r>
    </w:p>
    <w:p w14:paraId="54C755B9" w14:textId="77777777" w:rsidR="00305B49" w:rsidRDefault="00305B49" w:rsidP="00305B49"/>
    <w:p w14:paraId="7E306EDF" w14:textId="77777777" w:rsidR="00305B49" w:rsidRPr="00C5088D" w:rsidRDefault="00305B49" w:rsidP="00305B49">
      <w:pPr>
        <w:rPr>
          <w:b/>
          <w:bCs/>
        </w:rPr>
      </w:pPr>
      <w:r w:rsidRPr="00C5088D">
        <w:rPr>
          <w:b/>
          <w:bCs/>
        </w:rPr>
        <w:t xml:space="preserve">Resultatopgørelse/Profit &amp; </w:t>
      </w:r>
      <w:proofErr w:type="spellStart"/>
      <w:r w:rsidRPr="00C5088D">
        <w:rPr>
          <w:b/>
          <w:bCs/>
        </w:rPr>
        <w:t>Loss</w:t>
      </w:r>
      <w:proofErr w:type="spellEnd"/>
      <w:r w:rsidRPr="00C5088D">
        <w:rPr>
          <w:b/>
          <w:bCs/>
        </w:rPr>
        <w:t>/ P&amp;L</w:t>
      </w:r>
    </w:p>
    <w:p w14:paraId="231A6AF5" w14:textId="77777777" w:rsidR="00305B49" w:rsidRDefault="00305B49" w:rsidP="00305B49">
      <w:pPr>
        <w:ind w:left="1304"/>
      </w:pPr>
      <w:r>
        <w:t xml:space="preserve">Omsætning – </w:t>
      </w:r>
      <w:proofErr w:type="spellStart"/>
      <w:r>
        <w:t>Revenues</w:t>
      </w:r>
      <w:proofErr w:type="spellEnd"/>
    </w:p>
    <w:p w14:paraId="4785FBEA" w14:textId="77777777" w:rsidR="00305B49" w:rsidRDefault="00305B49" w:rsidP="00305B49">
      <w:pPr>
        <w:ind w:left="1304"/>
      </w:pPr>
      <w:r>
        <w:t xml:space="preserve">Variable omkostninger – Direct </w:t>
      </w:r>
      <w:proofErr w:type="spellStart"/>
      <w:r>
        <w:t>Costs</w:t>
      </w:r>
      <w:proofErr w:type="spellEnd"/>
    </w:p>
    <w:p w14:paraId="7A1E21B6" w14:textId="77777777" w:rsidR="00305B49" w:rsidRPr="00305B49" w:rsidRDefault="00305B49" w:rsidP="00305B49">
      <w:pPr>
        <w:ind w:left="1304"/>
      </w:pPr>
      <w:r w:rsidRPr="00305B49">
        <w:t>Alternativ omkostninger – Opportunity Costs</w:t>
      </w:r>
    </w:p>
    <w:p w14:paraId="71003DEC" w14:textId="77777777" w:rsidR="00305B49" w:rsidRDefault="00305B49" w:rsidP="00305B49">
      <w:pPr>
        <w:ind w:left="1304"/>
        <w:rPr>
          <w:lang w:val="en-US"/>
        </w:rPr>
      </w:pPr>
      <w:proofErr w:type="spellStart"/>
      <w:r>
        <w:rPr>
          <w:lang w:val="en-US"/>
        </w:rPr>
        <w:t>Marginale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omkostninger</w:t>
      </w:r>
      <w:proofErr w:type="spellEnd"/>
      <w:r>
        <w:rPr>
          <w:lang w:val="en-US"/>
        </w:rPr>
        <w:t xml:space="preserve"> – Marginal Costs</w:t>
      </w:r>
    </w:p>
    <w:p w14:paraId="31547BD9" w14:textId="77777777" w:rsidR="00305B49" w:rsidRPr="00C5088D" w:rsidRDefault="00305B49" w:rsidP="00305B49">
      <w:pPr>
        <w:ind w:left="1304"/>
        <w:rPr>
          <w:lang w:val="en-US"/>
        </w:rPr>
      </w:pPr>
      <w:r>
        <w:rPr>
          <w:lang w:val="en-US"/>
        </w:rPr>
        <w:t>Sunk Costs – Sunk Costs</w:t>
      </w:r>
    </w:p>
    <w:p w14:paraId="11200A14" w14:textId="77777777" w:rsidR="00305B49" w:rsidRDefault="00305B49" w:rsidP="00305B49">
      <w:pPr>
        <w:ind w:left="1304"/>
        <w:rPr>
          <w:lang w:val="en-US"/>
        </w:rPr>
      </w:pPr>
      <w:proofErr w:type="spellStart"/>
      <w:r w:rsidRPr="00C5088D">
        <w:rPr>
          <w:lang w:val="en-US"/>
        </w:rPr>
        <w:t>Kapacitetsomkostninger</w:t>
      </w:r>
      <w:proofErr w:type="spellEnd"/>
      <w:r w:rsidRPr="00C5088D">
        <w:rPr>
          <w:lang w:val="en-US"/>
        </w:rPr>
        <w:t xml:space="preserve"> – Capacity Costs/Fixed Co</w:t>
      </w:r>
      <w:r>
        <w:rPr>
          <w:lang w:val="en-US"/>
        </w:rPr>
        <w:t>sts/Overhead Costs</w:t>
      </w:r>
    </w:p>
    <w:p w14:paraId="152F575E" w14:textId="77777777" w:rsidR="00305B49" w:rsidRDefault="00305B49" w:rsidP="00305B49">
      <w:pPr>
        <w:ind w:left="1304"/>
        <w:rPr>
          <w:lang w:val="sv-SE"/>
        </w:rPr>
      </w:pPr>
      <w:proofErr w:type="spellStart"/>
      <w:r w:rsidRPr="00C5088D">
        <w:rPr>
          <w:lang w:val="sv-SE"/>
        </w:rPr>
        <w:t>Dækningsbidrag</w:t>
      </w:r>
      <w:proofErr w:type="spellEnd"/>
      <w:r>
        <w:rPr>
          <w:lang w:val="sv-SE"/>
        </w:rPr>
        <w:t>/Bruttomargen</w:t>
      </w:r>
      <w:r w:rsidRPr="00C5088D">
        <w:rPr>
          <w:lang w:val="sv-SE"/>
        </w:rPr>
        <w:t xml:space="preserve"> – Gross </w:t>
      </w:r>
      <w:proofErr w:type="spellStart"/>
      <w:r w:rsidRPr="00C5088D">
        <w:rPr>
          <w:lang w:val="sv-SE"/>
        </w:rPr>
        <w:t>Margin</w:t>
      </w:r>
      <w:proofErr w:type="spellEnd"/>
      <w:r w:rsidRPr="00C5088D">
        <w:rPr>
          <w:lang w:val="sv-SE"/>
        </w:rPr>
        <w:t>/Gross P</w:t>
      </w:r>
      <w:r>
        <w:rPr>
          <w:lang w:val="sv-SE"/>
        </w:rPr>
        <w:t>rofit</w:t>
      </w:r>
    </w:p>
    <w:p w14:paraId="54376A2B" w14:textId="77777777" w:rsidR="00305B49" w:rsidRPr="00120A58" w:rsidRDefault="00305B49" w:rsidP="00305B49">
      <w:pPr>
        <w:ind w:left="1304"/>
      </w:pPr>
      <w:r w:rsidRPr="00120A58">
        <w:t xml:space="preserve">Dækningsgrad – Operating </w:t>
      </w:r>
      <w:proofErr w:type="spellStart"/>
      <w:r w:rsidRPr="00120A58">
        <w:t>L</w:t>
      </w:r>
      <w:r>
        <w:t>everage</w:t>
      </w:r>
      <w:proofErr w:type="spellEnd"/>
    </w:p>
    <w:p w14:paraId="6CF0D639" w14:textId="77777777" w:rsidR="00305B49" w:rsidRPr="00C5088D" w:rsidRDefault="00305B49" w:rsidP="00305B49">
      <w:pPr>
        <w:ind w:left="1304"/>
      </w:pPr>
      <w:r w:rsidRPr="00C5088D">
        <w:t>Indtjeningsbidrag – EBITDA</w:t>
      </w:r>
    </w:p>
    <w:p w14:paraId="6E574A68" w14:textId="77777777" w:rsidR="00305B49" w:rsidRDefault="00305B49" w:rsidP="00305B49">
      <w:pPr>
        <w:ind w:left="1304"/>
      </w:pPr>
      <w:r w:rsidRPr="00C5088D">
        <w:t>Driftsmæssigt resultat/R</w:t>
      </w:r>
      <w:r>
        <w:t>esultat før renter – EBIT</w:t>
      </w:r>
    </w:p>
    <w:p w14:paraId="25CE61CF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Omkostningsobjekter – Cost Objects</w:t>
      </w:r>
    </w:p>
    <w:p w14:paraId="798AF692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Produktionsomkostninger – Manufacturing Costs</w:t>
      </w:r>
    </w:p>
    <w:p w14:paraId="63223DF7" w14:textId="77777777" w:rsidR="00305B49" w:rsidRDefault="00305B49" w:rsidP="00305B49">
      <w:pPr>
        <w:ind w:left="1304"/>
        <w:rPr>
          <w:lang w:val="en-US"/>
        </w:rPr>
      </w:pPr>
      <w:proofErr w:type="spellStart"/>
      <w:r w:rsidRPr="003D2C13">
        <w:rPr>
          <w:lang w:val="en-US"/>
        </w:rPr>
        <w:t>Lønomkostninger</w:t>
      </w:r>
      <w:proofErr w:type="spellEnd"/>
      <w:r w:rsidRPr="003D2C13">
        <w:rPr>
          <w:lang w:val="en-US"/>
        </w:rPr>
        <w:t xml:space="preserve"> – Salary Costs/</w:t>
      </w:r>
      <w:proofErr w:type="spellStart"/>
      <w:r w:rsidRPr="003D2C13">
        <w:rPr>
          <w:lang w:val="en-US"/>
        </w:rPr>
        <w:t>Labour</w:t>
      </w:r>
      <w:proofErr w:type="spellEnd"/>
      <w:r w:rsidRPr="003D2C13">
        <w:rPr>
          <w:lang w:val="en-US"/>
        </w:rPr>
        <w:t xml:space="preserve"> C</w:t>
      </w:r>
      <w:r>
        <w:rPr>
          <w:lang w:val="en-US"/>
        </w:rPr>
        <w:t>osts</w:t>
      </w:r>
    </w:p>
    <w:p w14:paraId="33B0218B" w14:textId="77777777" w:rsidR="00305B49" w:rsidRPr="00305B49" w:rsidRDefault="00305B49" w:rsidP="00305B49">
      <w:pPr>
        <w:ind w:left="1304"/>
      </w:pPr>
      <w:r w:rsidRPr="00305B49">
        <w:t>Periodeomkostninger – Period Costs</w:t>
      </w:r>
    </w:p>
    <w:p w14:paraId="0703B228" w14:textId="77777777" w:rsidR="00305B49" w:rsidRPr="00305B49" w:rsidRDefault="00305B49" w:rsidP="00305B49">
      <w:pPr>
        <w:ind w:left="1304"/>
      </w:pPr>
      <w:r w:rsidRPr="00305B49">
        <w:t>Produktomkostninger – Product Costs</w:t>
      </w:r>
    </w:p>
    <w:p w14:paraId="33D66825" w14:textId="77777777" w:rsidR="00305B49" w:rsidRDefault="00305B49" w:rsidP="00305B49">
      <w:pPr>
        <w:ind w:left="1304"/>
        <w:rPr>
          <w:lang w:val="en-US"/>
        </w:rPr>
      </w:pPr>
      <w:proofErr w:type="spellStart"/>
      <w:r>
        <w:rPr>
          <w:lang w:val="en-US"/>
        </w:rPr>
        <w:t>Nulpunktsomsætning</w:t>
      </w:r>
      <w:proofErr w:type="spellEnd"/>
      <w:r>
        <w:rPr>
          <w:lang w:val="en-US"/>
        </w:rPr>
        <w:t xml:space="preserve"> – Break Even</w:t>
      </w:r>
    </w:p>
    <w:p w14:paraId="43663573" w14:textId="77777777" w:rsidR="00305B49" w:rsidRPr="003D2C13" w:rsidRDefault="00305B49" w:rsidP="00305B49">
      <w:pPr>
        <w:ind w:left="1304"/>
        <w:rPr>
          <w:lang w:val="en-US"/>
        </w:rPr>
      </w:pPr>
    </w:p>
    <w:p w14:paraId="431D46BB" w14:textId="77777777" w:rsidR="00305B49" w:rsidRPr="003D2C13" w:rsidRDefault="00305B49" w:rsidP="00305B49">
      <w:pPr>
        <w:rPr>
          <w:lang w:val="en-US"/>
        </w:rPr>
      </w:pPr>
    </w:p>
    <w:p w14:paraId="552F587D" w14:textId="77777777" w:rsidR="00305B49" w:rsidRPr="00305B49" w:rsidRDefault="00305B49" w:rsidP="00305B49">
      <w:pPr>
        <w:rPr>
          <w:b/>
          <w:bCs/>
          <w:lang w:val="en-US"/>
        </w:rPr>
      </w:pPr>
      <w:r w:rsidRPr="00305B49">
        <w:rPr>
          <w:b/>
          <w:bCs/>
          <w:lang w:val="en-US"/>
        </w:rPr>
        <w:t>Balance – Balance Sheet</w:t>
      </w:r>
    </w:p>
    <w:p w14:paraId="1462841C" w14:textId="77777777" w:rsidR="00305B49" w:rsidRPr="00305B49" w:rsidRDefault="00305B49" w:rsidP="00305B49">
      <w:pPr>
        <w:ind w:left="1304"/>
      </w:pPr>
      <w:r w:rsidRPr="00305B49">
        <w:t>Aktiver – Assets</w:t>
      </w:r>
    </w:p>
    <w:p w14:paraId="2272F1B4" w14:textId="77777777" w:rsidR="00305B49" w:rsidRDefault="00305B49" w:rsidP="00305B49">
      <w:pPr>
        <w:ind w:left="1304"/>
      </w:pPr>
      <w:r>
        <w:t xml:space="preserve">Passiver – </w:t>
      </w:r>
      <w:proofErr w:type="spellStart"/>
      <w:r>
        <w:t>Liabilities</w:t>
      </w:r>
      <w:proofErr w:type="spellEnd"/>
    </w:p>
    <w:p w14:paraId="2EAF3D77" w14:textId="77777777" w:rsidR="00305B49" w:rsidRDefault="00305B49" w:rsidP="00305B49">
      <w:pPr>
        <w:ind w:left="1304"/>
      </w:pPr>
      <w:r>
        <w:t xml:space="preserve">Hensættelser – </w:t>
      </w:r>
      <w:proofErr w:type="spellStart"/>
      <w:r>
        <w:t>Accruals</w:t>
      </w:r>
      <w:proofErr w:type="spellEnd"/>
    </w:p>
    <w:p w14:paraId="13D5C51E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Egenkapital – Equity</w:t>
      </w:r>
    </w:p>
    <w:p w14:paraId="0AF7BCEF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Fremmedkapital – Debt</w:t>
      </w:r>
    </w:p>
    <w:p w14:paraId="5D17D6AB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Kortfristet gæld – Shortterm debt/Current Liablities</w:t>
      </w:r>
    </w:p>
    <w:p w14:paraId="769340A6" w14:textId="77777777" w:rsidR="00305B49" w:rsidRPr="00811660" w:rsidRDefault="00305B49" w:rsidP="00305B49">
      <w:pPr>
        <w:ind w:left="1304"/>
        <w:rPr>
          <w:lang w:val="en-US"/>
        </w:rPr>
      </w:pPr>
      <w:proofErr w:type="spellStart"/>
      <w:r w:rsidRPr="00811660">
        <w:rPr>
          <w:lang w:val="en-US"/>
        </w:rPr>
        <w:t>Debitorer</w:t>
      </w:r>
      <w:proofErr w:type="spellEnd"/>
      <w:r w:rsidRPr="00811660">
        <w:rPr>
          <w:lang w:val="en-US"/>
        </w:rPr>
        <w:t xml:space="preserve"> – Accounts Receivables</w:t>
      </w:r>
    </w:p>
    <w:p w14:paraId="0A241B0A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Kreditorer – Accounts Payables</w:t>
      </w:r>
    </w:p>
    <w:p w14:paraId="262E167E" w14:textId="77777777" w:rsidR="00305B49" w:rsidRPr="00BA2962" w:rsidRDefault="00305B49" w:rsidP="00305B49">
      <w:pPr>
        <w:ind w:left="1304"/>
        <w:rPr>
          <w:lang w:val="en-US"/>
        </w:rPr>
      </w:pPr>
      <w:r w:rsidRPr="00BA2962">
        <w:rPr>
          <w:lang w:val="en-US"/>
        </w:rPr>
        <w:t xml:space="preserve">Lager </w:t>
      </w:r>
      <w:r>
        <w:rPr>
          <w:lang w:val="en-US"/>
        </w:rPr>
        <w:t>– Inventory</w:t>
      </w:r>
    </w:p>
    <w:p w14:paraId="51219AAB" w14:textId="77777777" w:rsidR="00305B49" w:rsidRDefault="00305B49" w:rsidP="00305B49">
      <w:pPr>
        <w:ind w:left="1304"/>
        <w:rPr>
          <w:lang w:val="en-US"/>
        </w:rPr>
      </w:pPr>
      <w:proofErr w:type="spellStart"/>
      <w:r w:rsidRPr="00C5088D">
        <w:rPr>
          <w:lang w:val="en-US"/>
        </w:rPr>
        <w:t>Anlægsaktiver</w:t>
      </w:r>
      <w:proofErr w:type="spellEnd"/>
      <w:r w:rsidRPr="00C5088D">
        <w:rPr>
          <w:lang w:val="en-US"/>
        </w:rPr>
        <w:t xml:space="preserve"> – Fixed Assets/Long Term</w:t>
      </w:r>
      <w:r>
        <w:rPr>
          <w:lang w:val="en-US"/>
        </w:rPr>
        <w:t xml:space="preserve"> Assets/</w:t>
      </w:r>
      <w:proofErr w:type="spellStart"/>
      <w:proofErr w:type="gramStart"/>
      <w:r>
        <w:rPr>
          <w:lang w:val="en-US"/>
        </w:rPr>
        <w:t>Non Current</w:t>
      </w:r>
      <w:proofErr w:type="spellEnd"/>
      <w:proofErr w:type="gramEnd"/>
      <w:r>
        <w:rPr>
          <w:lang w:val="en-US"/>
        </w:rPr>
        <w:t xml:space="preserve"> Assets</w:t>
      </w:r>
    </w:p>
    <w:p w14:paraId="1137631F" w14:textId="77777777" w:rsidR="00305B49" w:rsidRPr="00BC4139" w:rsidRDefault="00305B49" w:rsidP="00305B49">
      <w:pPr>
        <w:ind w:left="1304"/>
      </w:pPr>
      <w:r w:rsidRPr="00BC4139">
        <w:lastRenderedPageBreak/>
        <w:t xml:space="preserve">Omsætningsaktiver – </w:t>
      </w:r>
      <w:proofErr w:type="spellStart"/>
      <w:r w:rsidRPr="00BC4139">
        <w:t>Current</w:t>
      </w:r>
      <w:proofErr w:type="spellEnd"/>
      <w:r w:rsidRPr="00BC4139">
        <w:t xml:space="preserve"> Assets</w:t>
      </w:r>
    </w:p>
    <w:p w14:paraId="14E25D4D" w14:textId="77777777" w:rsidR="00305B49" w:rsidRDefault="00305B49" w:rsidP="00305B49">
      <w:pPr>
        <w:ind w:left="1304"/>
      </w:pPr>
      <w:r w:rsidRPr="00BC4139">
        <w:t>Opsparet o</w:t>
      </w:r>
      <w:r>
        <w:t xml:space="preserve">verskud – </w:t>
      </w:r>
      <w:proofErr w:type="spellStart"/>
      <w:r>
        <w:t>Retained</w:t>
      </w:r>
      <w:proofErr w:type="spellEnd"/>
      <w:r>
        <w:t xml:space="preserve"> Profits</w:t>
      </w:r>
    </w:p>
    <w:p w14:paraId="4B221FEC" w14:textId="77777777" w:rsidR="00305B49" w:rsidRPr="00305B49" w:rsidRDefault="00305B49" w:rsidP="00305B49">
      <w:pPr>
        <w:ind w:left="1304"/>
        <w:rPr>
          <w:lang w:val="en-US"/>
        </w:rPr>
      </w:pPr>
      <w:r w:rsidRPr="00305B49">
        <w:rPr>
          <w:lang w:val="en-US"/>
        </w:rPr>
        <w:t>Udbytte – Dividens</w:t>
      </w:r>
    </w:p>
    <w:p w14:paraId="772F8F7A" w14:textId="77777777" w:rsidR="00305B49" w:rsidRDefault="00305B49" w:rsidP="00305B49">
      <w:pPr>
        <w:ind w:left="1304"/>
        <w:rPr>
          <w:lang w:val="en-US"/>
        </w:rPr>
      </w:pPr>
      <w:proofErr w:type="spellStart"/>
      <w:r w:rsidRPr="003D2C13">
        <w:rPr>
          <w:lang w:val="en-US"/>
        </w:rPr>
        <w:t>Konvertible</w:t>
      </w:r>
      <w:proofErr w:type="spellEnd"/>
      <w:r w:rsidRPr="003D2C13">
        <w:rPr>
          <w:lang w:val="en-US"/>
        </w:rPr>
        <w:t xml:space="preserve"> </w:t>
      </w:r>
      <w:proofErr w:type="spellStart"/>
      <w:r w:rsidRPr="003D2C13">
        <w:rPr>
          <w:lang w:val="en-US"/>
        </w:rPr>
        <w:t>lån</w:t>
      </w:r>
      <w:proofErr w:type="spellEnd"/>
      <w:r w:rsidRPr="003D2C13">
        <w:rPr>
          <w:lang w:val="en-US"/>
        </w:rPr>
        <w:t xml:space="preserve"> – Convertible Loan N</w:t>
      </w:r>
      <w:r>
        <w:rPr>
          <w:lang w:val="en-US"/>
        </w:rPr>
        <w:t>otes</w:t>
      </w:r>
    </w:p>
    <w:p w14:paraId="76A026FD" w14:textId="77777777" w:rsidR="00305B49" w:rsidRDefault="00305B49" w:rsidP="00305B49">
      <w:pPr>
        <w:ind w:left="1304"/>
        <w:rPr>
          <w:lang w:val="en-US"/>
        </w:rPr>
      </w:pPr>
      <w:r>
        <w:rPr>
          <w:lang w:val="en-US"/>
        </w:rPr>
        <w:t>Pant – Securitization</w:t>
      </w:r>
    </w:p>
    <w:p w14:paraId="7904B8DC" w14:textId="77777777" w:rsidR="00305B49" w:rsidRPr="003D2C13" w:rsidRDefault="00305B49" w:rsidP="00305B49">
      <w:pPr>
        <w:ind w:left="1304"/>
        <w:rPr>
          <w:lang w:val="en-US"/>
        </w:rPr>
      </w:pPr>
    </w:p>
    <w:p w14:paraId="4534C0FD" w14:textId="77777777" w:rsidR="00305B49" w:rsidRPr="003D2C13" w:rsidRDefault="00305B49" w:rsidP="00305B49">
      <w:pPr>
        <w:ind w:left="1304"/>
        <w:rPr>
          <w:lang w:val="en-US"/>
        </w:rPr>
      </w:pPr>
    </w:p>
    <w:p w14:paraId="13DC8780" w14:textId="77777777" w:rsidR="00305B49" w:rsidRPr="00305B49" w:rsidRDefault="00305B49" w:rsidP="00305B49">
      <w:pPr>
        <w:rPr>
          <w:b/>
          <w:bCs/>
        </w:rPr>
      </w:pPr>
      <w:r w:rsidRPr="00305B49">
        <w:rPr>
          <w:b/>
          <w:bCs/>
        </w:rPr>
        <w:t>Legal</w:t>
      </w:r>
    </w:p>
    <w:p w14:paraId="0E46E7F5" w14:textId="77777777" w:rsidR="00305B49" w:rsidRPr="00305B49" w:rsidRDefault="00305B49" w:rsidP="00305B49"/>
    <w:p w14:paraId="513D6D28" w14:textId="77777777" w:rsidR="00305B49" w:rsidRPr="00811660" w:rsidRDefault="00305B49" w:rsidP="00305B49">
      <w:pPr>
        <w:ind w:left="1304"/>
      </w:pPr>
      <w:r w:rsidRPr="00811660">
        <w:t xml:space="preserve">Aktionær – </w:t>
      </w:r>
      <w:proofErr w:type="spellStart"/>
      <w:r w:rsidRPr="00811660">
        <w:t>Shareholder</w:t>
      </w:r>
      <w:proofErr w:type="spellEnd"/>
    </w:p>
    <w:p w14:paraId="3C91787D" w14:textId="77777777" w:rsidR="00305B49" w:rsidRDefault="00305B49" w:rsidP="00305B49">
      <w:r>
        <w:tab/>
        <w:t xml:space="preserve">Udstedelsesomkostninger – Issue </w:t>
      </w:r>
      <w:proofErr w:type="spellStart"/>
      <w:r>
        <w:t>Costs</w:t>
      </w:r>
      <w:proofErr w:type="spellEnd"/>
    </w:p>
    <w:p w14:paraId="33C82EE6" w14:textId="77777777" w:rsidR="00305B49" w:rsidRDefault="00305B49" w:rsidP="00305B49"/>
    <w:p w14:paraId="21BBFF14" w14:textId="77777777" w:rsidR="00305B49" w:rsidRDefault="00305B49" w:rsidP="00305B49"/>
    <w:p w14:paraId="44356DB8" w14:textId="77777777" w:rsidR="00305B49" w:rsidRPr="00811660" w:rsidRDefault="00305B49" w:rsidP="00305B49">
      <w:pPr>
        <w:rPr>
          <w:b/>
          <w:bCs/>
        </w:rPr>
      </w:pPr>
      <w:r w:rsidRPr="00811660">
        <w:rPr>
          <w:b/>
          <w:bCs/>
        </w:rPr>
        <w:t>Nøgletal – KPI/Ratios</w:t>
      </w:r>
    </w:p>
    <w:p w14:paraId="50BF024F" w14:textId="77777777" w:rsidR="00305B49" w:rsidRPr="00811660" w:rsidRDefault="00305B49" w:rsidP="00305B49"/>
    <w:p w14:paraId="4AC88211" w14:textId="77777777" w:rsidR="00305B49" w:rsidRDefault="00305B49" w:rsidP="00305B49">
      <w:pPr>
        <w:ind w:left="1304"/>
      </w:pPr>
      <w:r>
        <w:t>Afkastningsgrad/ROI/ROCE</w:t>
      </w:r>
    </w:p>
    <w:p w14:paraId="09329933" w14:textId="77777777" w:rsidR="00305B49" w:rsidRDefault="00305B49" w:rsidP="00305B49">
      <w:pPr>
        <w:ind w:left="1304"/>
      </w:pPr>
      <w:r>
        <w:t>Overskudsgrad – Operating Profit Margin Ratio</w:t>
      </w:r>
    </w:p>
    <w:p w14:paraId="752BF6E4" w14:textId="77777777" w:rsidR="00305B49" w:rsidRDefault="00305B49" w:rsidP="00305B49">
      <w:pPr>
        <w:ind w:left="1304"/>
      </w:pPr>
      <w:r>
        <w:t>Omsætningshastigheder – Turnover Ratios</w:t>
      </w:r>
    </w:p>
    <w:p w14:paraId="32AB7FF7" w14:textId="77777777" w:rsidR="00305B49" w:rsidRDefault="00305B49" w:rsidP="00305B49">
      <w:pPr>
        <w:ind w:left="1304"/>
      </w:pPr>
    </w:p>
    <w:p w14:paraId="7858F960" w14:textId="77777777" w:rsidR="00305B49" w:rsidRPr="00305B49" w:rsidRDefault="00305B49" w:rsidP="00305B49">
      <w:pPr>
        <w:rPr>
          <w:b/>
          <w:bCs/>
          <w:lang w:val="en-US"/>
        </w:rPr>
      </w:pPr>
      <w:r w:rsidRPr="00305B49">
        <w:rPr>
          <w:b/>
          <w:bCs/>
          <w:lang w:val="en-US"/>
        </w:rPr>
        <w:t>Investeringskalkule – Investment Calculation</w:t>
      </w:r>
    </w:p>
    <w:p w14:paraId="0863BF21" w14:textId="77777777" w:rsidR="00305B49" w:rsidRPr="00305B49" w:rsidRDefault="00305B49" w:rsidP="00305B49">
      <w:pPr>
        <w:rPr>
          <w:lang w:val="en-US"/>
        </w:rPr>
      </w:pPr>
      <w:r w:rsidRPr="00305B49">
        <w:rPr>
          <w:lang w:val="en-US"/>
        </w:rPr>
        <w:tab/>
        <w:t>Nutidsværdi – Net Present Value</w:t>
      </w:r>
    </w:p>
    <w:p w14:paraId="75A81426" w14:textId="77777777" w:rsidR="00305B49" w:rsidRPr="00305B49" w:rsidRDefault="00305B49" w:rsidP="00305B49">
      <w:pPr>
        <w:rPr>
          <w:lang w:val="en-US"/>
        </w:rPr>
      </w:pPr>
      <w:r w:rsidRPr="00305B49">
        <w:rPr>
          <w:lang w:val="en-US"/>
        </w:rPr>
        <w:tab/>
        <w:t>Diskontering – Discounting</w:t>
      </w:r>
    </w:p>
    <w:p w14:paraId="4C19FABA" w14:textId="77777777" w:rsidR="00305B49" w:rsidRDefault="00305B49" w:rsidP="00305B49">
      <w:pPr>
        <w:rPr>
          <w:lang w:val="en-US"/>
        </w:rPr>
      </w:pPr>
      <w:r w:rsidRPr="00305B49">
        <w:rPr>
          <w:lang w:val="en-US"/>
        </w:rPr>
        <w:tab/>
      </w:r>
      <w:r w:rsidRPr="00811660">
        <w:rPr>
          <w:lang w:val="en-US"/>
        </w:rPr>
        <w:t xml:space="preserve">Intern </w:t>
      </w:r>
      <w:proofErr w:type="spellStart"/>
      <w:r w:rsidRPr="00811660">
        <w:rPr>
          <w:lang w:val="en-US"/>
        </w:rPr>
        <w:t>Rente</w:t>
      </w:r>
      <w:proofErr w:type="spellEnd"/>
      <w:r w:rsidRPr="00811660">
        <w:rPr>
          <w:lang w:val="en-US"/>
        </w:rPr>
        <w:t xml:space="preserve"> – Internal Rate of</w:t>
      </w:r>
      <w:r>
        <w:rPr>
          <w:lang w:val="en-US"/>
        </w:rPr>
        <w:t xml:space="preserve"> Return</w:t>
      </w:r>
    </w:p>
    <w:p w14:paraId="1BB49467" w14:textId="77777777" w:rsidR="00305B49" w:rsidRPr="00305B49" w:rsidRDefault="00305B49" w:rsidP="00305B49">
      <w:r>
        <w:rPr>
          <w:lang w:val="en-US"/>
        </w:rPr>
        <w:tab/>
      </w:r>
      <w:r w:rsidRPr="00305B49">
        <w:t>Tilbagebetalingsmetoden – Payback Method</w:t>
      </w:r>
    </w:p>
    <w:p w14:paraId="79ADFD4B" w14:textId="77777777" w:rsidR="00305B49" w:rsidRPr="00305B49" w:rsidRDefault="00305B49" w:rsidP="00305B49">
      <w:r w:rsidRPr="00305B49">
        <w:tab/>
        <w:t>Diskonteringsrate – Discount Rate</w:t>
      </w:r>
    </w:p>
    <w:p w14:paraId="22DB2A32" w14:textId="77777777" w:rsidR="00305B49" w:rsidRDefault="00305B49" w:rsidP="00305B49">
      <w:r w:rsidRPr="00305B49">
        <w:tab/>
      </w:r>
      <w:r w:rsidRPr="003D2C13">
        <w:t xml:space="preserve">Gennemsnitlige vægtede kapitalomkostninger – </w:t>
      </w:r>
      <w:proofErr w:type="spellStart"/>
      <w:r w:rsidRPr="003D2C13">
        <w:t>Weighted</w:t>
      </w:r>
      <w:proofErr w:type="spellEnd"/>
      <w:r w:rsidRPr="003D2C13">
        <w:t xml:space="preserve"> </w:t>
      </w:r>
      <w:r>
        <w:t xml:space="preserve">Average </w:t>
      </w:r>
      <w:proofErr w:type="spellStart"/>
      <w:r>
        <w:t>Costs</w:t>
      </w:r>
      <w:proofErr w:type="spellEnd"/>
      <w:r>
        <w:t xml:space="preserve"> of Capital</w:t>
      </w:r>
    </w:p>
    <w:p w14:paraId="4CEE950F" w14:textId="77777777" w:rsidR="00305B49" w:rsidRDefault="00305B49" w:rsidP="00305B49"/>
    <w:p w14:paraId="77D93291" w14:textId="77777777" w:rsidR="00305B49" w:rsidRPr="00305B49" w:rsidRDefault="00305B49" w:rsidP="00305B49">
      <w:pPr>
        <w:rPr>
          <w:b/>
          <w:bCs/>
          <w:lang w:val="en-US"/>
        </w:rPr>
      </w:pPr>
      <w:r w:rsidRPr="00305B49">
        <w:rPr>
          <w:b/>
          <w:bCs/>
          <w:lang w:val="en-US"/>
        </w:rPr>
        <w:t>Activity Based Costing</w:t>
      </w:r>
    </w:p>
    <w:p w14:paraId="6275E7E0" w14:textId="77777777" w:rsidR="00305B49" w:rsidRPr="00305B49" w:rsidRDefault="00305B49" w:rsidP="00305B49">
      <w:pPr>
        <w:rPr>
          <w:lang w:val="en-US"/>
        </w:rPr>
      </w:pPr>
      <w:r w:rsidRPr="00305B49">
        <w:rPr>
          <w:lang w:val="en-US"/>
        </w:rPr>
        <w:tab/>
        <w:t>Dækningsbidragsregnskab – Direct Costing Systems</w:t>
      </w:r>
    </w:p>
    <w:p w14:paraId="604D584F" w14:textId="77777777" w:rsidR="00305B49" w:rsidRDefault="00305B49" w:rsidP="00305B49">
      <w:pPr>
        <w:rPr>
          <w:lang w:val="en-US"/>
        </w:rPr>
      </w:pPr>
      <w:r w:rsidRPr="00305B49">
        <w:rPr>
          <w:lang w:val="en-US"/>
        </w:rPr>
        <w:tab/>
      </w:r>
      <w:r w:rsidRPr="00120A58">
        <w:rPr>
          <w:lang w:val="en-US"/>
        </w:rPr>
        <w:t xml:space="preserve">Full </w:t>
      </w:r>
      <w:proofErr w:type="spellStart"/>
      <w:r w:rsidRPr="00120A58">
        <w:rPr>
          <w:lang w:val="en-US"/>
        </w:rPr>
        <w:t>Costsregnskab</w:t>
      </w:r>
      <w:proofErr w:type="spellEnd"/>
      <w:r w:rsidRPr="00120A58">
        <w:rPr>
          <w:lang w:val="en-US"/>
        </w:rPr>
        <w:t xml:space="preserve"> – Absorption Costing S</w:t>
      </w:r>
      <w:r>
        <w:rPr>
          <w:lang w:val="en-US"/>
        </w:rPr>
        <w:t>ystem</w:t>
      </w:r>
    </w:p>
    <w:p w14:paraId="1241CA09" w14:textId="77777777" w:rsidR="00305B49" w:rsidRDefault="00305B49" w:rsidP="00305B49">
      <w:pPr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Ansvarscentre</w:t>
      </w:r>
      <w:proofErr w:type="spellEnd"/>
      <w:r>
        <w:rPr>
          <w:lang w:val="en-US"/>
        </w:rPr>
        <w:t xml:space="preserve"> – Responsibility Center</w:t>
      </w:r>
    </w:p>
    <w:p w14:paraId="00F06E00" w14:textId="77777777" w:rsidR="00305B49" w:rsidRDefault="00305B49" w:rsidP="00305B49">
      <w:pPr>
        <w:rPr>
          <w:lang w:val="en-US"/>
        </w:rPr>
      </w:pPr>
    </w:p>
    <w:p w14:paraId="22B8A85B" w14:textId="77777777" w:rsidR="00305B49" w:rsidRPr="00431DC6" w:rsidRDefault="00305B49" w:rsidP="00305B49">
      <w:pPr>
        <w:rPr>
          <w:b/>
          <w:bCs/>
          <w:lang w:val="en-US"/>
        </w:rPr>
      </w:pPr>
      <w:r w:rsidRPr="00431DC6">
        <w:rPr>
          <w:b/>
          <w:bCs/>
          <w:lang w:val="en-US"/>
        </w:rPr>
        <w:t>International Economy</w:t>
      </w:r>
    </w:p>
    <w:p w14:paraId="211F60EF" w14:textId="77777777" w:rsidR="00305B49" w:rsidRPr="00305B49" w:rsidRDefault="00305B49" w:rsidP="00305B49">
      <w:r>
        <w:rPr>
          <w:lang w:val="en-US"/>
        </w:rPr>
        <w:lastRenderedPageBreak/>
        <w:tab/>
      </w:r>
      <w:r w:rsidRPr="00305B49">
        <w:t>Prisfølsomhed – Price Elasticity</w:t>
      </w:r>
    </w:p>
    <w:p w14:paraId="4BD686CE" w14:textId="77777777" w:rsidR="00305B49" w:rsidRPr="00305B49" w:rsidRDefault="00305B49" w:rsidP="00305B49">
      <w:r w:rsidRPr="00305B49">
        <w:tab/>
        <w:t>Efterspørgsel – Demand</w:t>
      </w:r>
    </w:p>
    <w:p w14:paraId="7FFE6416" w14:textId="77777777" w:rsidR="00305B49" w:rsidRPr="00305B49" w:rsidRDefault="00305B49" w:rsidP="00305B49">
      <w:r w:rsidRPr="00305B49">
        <w:tab/>
        <w:t>Udbud – Supply</w:t>
      </w:r>
    </w:p>
    <w:p w14:paraId="5D52A104" w14:textId="77777777" w:rsidR="00305B49" w:rsidRPr="00305B49" w:rsidRDefault="00305B49" w:rsidP="00305B49"/>
    <w:p w14:paraId="45F80E90" w14:textId="77777777" w:rsidR="00305B49" w:rsidRPr="00305B49" w:rsidRDefault="00305B49" w:rsidP="00305B49">
      <w:pPr>
        <w:ind w:left="1304"/>
      </w:pPr>
    </w:p>
    <w:p w14:paraId="58538AAB" w14:textId="77777777" w:rsidR="00305B49" w:rsidRPr="00305B49" w:rsidRDefault="00305B49" w:rsidP="00305B49">
      <w:pPr>
        <w:ind w:left="1304"/>
      </w:pPr>
    </w:p>
    <w:p w14:paraId="17FBB297" w14:textId="77777777" w:rsidR="00305B49" w:rsidRPr="00305B49" w:rsidRDefault="00305B49" w:rsidP="00305B49"/>
    <w:p w14:paraId="2DFF16FC" w14:textId="77777777" w:rsidR="00305B49" w:rsidRPr="00305B49" w:rsidRDefault="00305B49" w:rsidP="00305B49"/>
    <w:p w14:paraId="2E218A01" w14:textId="77777777" w:rsidR="00305B49" w:rsidRPr="00305B49" w:rsidRDefault="00305B49" w:rsidP="00305B49"/>
    <w:p w14:paraId="57B814A4" w14:textId="77777777" w:rsidR="00305B49" w:rsidRPr="00305B49" w:rsidRDefault="00305B49" w:rsidP="00305B49"/>
    <w:p w14:paraId="4BFCADF8" w14:textId="77777777" w:rsidR="00305B49" w:rsidRPr="00305B49" w:rsidRDefault="00305B49" w:rsidP="00305B49"/>
    <w:p w14:paraId="37AAED7E" w14:textId="77777777" w:rsidR="00305B49" w:rsidRPr="00305B49" w:rsidRDefault="00305B49" w:rsidP="00305B49"/>
    <w:p w14:paraId="3365D1EB" w14:textId="77777777" w:rsidR="00305B49" w:rsidRPr="00305B49" w:rsidRDefault="00305B49" w:rsidP="00305B49"/>
    <w:p w14:paraId="3A3CD5CE" w14:textId="77777777" w:rsidR="00305B49" w:rsidRDefault="00305B49"/>
    <w:sectPr w:rsidR="00305B49" w:rsidSect="005E4165">
      <w:headerReference w:type="default" r:id="rId4"/>
      <w:footerReference w:type="default" r:id="rId5"/>
      <w:pgSz w:w="11906" w:h="16838" w:code="9"/>
      <w:pgMar w:top="1701" w:right="1134" w:bottom="1701" w:left="1134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943542"/>
      <w:docPartObj>
        <w:docPartGallery w:val="Page Numbers (Bottom of Page)"/>
        <w:docPartUnique/>
      </w:docPartObj>
    </w:sdtPr>
    <w:sdtEndPr/>
    <w:sdtContent>
      <w:p w14:paraId="07F0C35F" w14:textId="77777777" w:rsidR="00670670" w:rsidRDefault="00305B49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14:paraId="3A83C497" w14:textId="77777777" w:rsidR="00670670" w:rsidRDefault="00305B49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2E15C" w14:textId="77777777" w:rsidR="00670670" w:rsidRDefault="00305B49" w:rsidP="00447B88">
    <w:pPr>
      <w:pStyle w:val="Sidehoved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49"/>
    <w:rsid w:val="0030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8E09"/>
  <w15:chartTrackingRefBased/>
  <w15:docId w15:val="{DD16F011-9EA2-42EC-80FC-FC422C2C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B49"/>
    <w:pPr>
      <w:spacing w:after="120" w:line="264" w:lineRule="auto"/>
    </w:pPr>
    <w:rPr>
      <w:rFonts w:eastAsiaTheme="minorEastAsia"/>
      <w:sz w:val="21"/>
      <w:szCs w:val="21"/>
      <w:lang w:val="da-DK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5B49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05B49"/>
    <w:rPr>
      <w:rFonts w:asciiTheme="majorHAnsi" w:eastAsiaTheme="majorEastAsia" w:hAnsiTheme="majorHAnsi" w:cstheme="majorBidi"/>
      <w:color w:val="2F5496" w:themeColor="accent1" w:themeShade="BF"/>
      <w:sz w:val="36"/>
      <w:szCs w:val="36"/>
      <w:lang w:val="da-DK" w:eastAsia="da-DK"/>
    </w:rPr>
  </w:style>
  <w:style w:type="paragraph" w:styleId="Sidehoved">
    <w:name w:val="header"/>
    <w:basedOn w:val="Normal"/>
    <w:link w:val="SidehovedTegn"/>
    <w:uiPriority w:val="99"/>
    <w:rsid w:val="00305B4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05B49"/>
    <w:rPr>
      <w:rFonts w:eastAsiaTheme="minorEastAsia"/>
      <w:sz w:val="21"/>
      <w:szCs w:val="21"/>
      <w:lang w:val="da-DK" w:eastAsia="da-DK"/>
    </w:rPr>
  </w:style>
  <w:style w:type="paragraph" w:styleId="Sidefod">
    <w:name w:val="footer"/>
    <w:basedOn w:val="Normal"/>
    <w:link w:val="SidefodTegn"/>
    <w:uiPriority w:val="99"/>
    <w:rsid w:val="00305B4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05B49"/>
    <w:rPr>
      <w:rFonts w:eastAsiaTheme="minorEastAsia"/>
      <w:sz w:val="21"/>
      <w:szCs w:val="21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</dc:creator>
  <cp:keywords/>
  <dc:description/>
  <cp:lastModifiedBy>Peter N</cp:lastModifiedBy>
  <cp:revision>1</cp:revision>
  <dcterms:created xsi:type="dcterms:W3CDTF">2020-08-15T19:13:00Z</dcterms:created>
  <dcterms:modified xsi:type="dcterms:W3CDTF">2020-08-15T19:13:00Z</dcterms:modified>
</cp:coreProperties>
</file>